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1" w:rsidRPr="00841B6C" w:rsidRDefault="00A37D9B" w:rsidP="008C1644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特殊教育學系大學部學生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修課總表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="00942E2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109</w:t>
      </w:r>
      <w:r w:rsidR="00841B6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學年度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入學適用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2"/>
        <w:gridCol w:w="653"/>
        <w:gridCol w:w="708"/>
        <w:gridCol w:w="1001"/>
        <w:gridCol w:w="1887"/>
        <w:gridCol w:w="1887"/>
        <w:gridCol w:w="1887"/>
        <w:gridCol w:w="1887"/>
        <w:gridCol w:w="1887"/>
        <w:gridCol w:w="1887"/>
        <w:gridCol w:w="1887"/>
        <w:gridCol w:w="1887"/>
      </w:tblGrid>
      <w:tr w:rsidR="00841B6C" w:rsidRPr="00841B6C" w:rsidTr="009A7572">
        <w:tc>
          <w:tcPr>
            <w:tcW w:w="3831" w:type="dxa"/>
            <w:gridSpan w:val="5"/>
            <w:vMerge w:val="restart"/>
            <w:tcBorders>
              <w:tl2br w:val="single" w:sz="4" w:space="0" w:color="auto"/>
            </w:tcBorders>
          </w:tcPr>
          <w:p w:rsidR="0073016E" w:rsidRPr="00841B6C" w:rsidRDefault="0073016E" w:rsidP="00DC03D4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開課學期</w:t>
            </w:r>
          </w:p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</w:tr>
      <w:tr w:rsidR="00841B6C" w:rsidRPr="00841B6C" w:rsidTr="009A7572">
        <w:tc>
          <w:tcPr>
            <w:tcW w:w="3831" w:type="dxa"/>
            <w:gridSpan w:val="5"/>
            <w:vMerge/>
            <w:tcBorders>
              <w:tl2br w:val="single" w:sz="4" w:space="0" w:color="auto"/>
            </w:tcBorders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四年級下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4A203D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本校通識教育課程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請參照</w:t>
            </w:r>
            <w:r w:rsidR="003E2AA5">
              <w:rPr>
                <w:rFonts w:ascii="Times New Roman" w:eastAsia="標楷體" w:hAnsi="Times New Roman" w:cs="Times New Roman"/>
                <w:color w:val="000000" w:themeColor="text1"/>
              </w:rPr>
              <w:t>109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學年度課程手冊規定修習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  <w:vAlign w:val="center"/>
          </w:tcPr>
          <w:p w:rsidR="008C1644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特殊教育共同專業必修科目</w:t>
            </w:r>
          </w:p>
          <w:p w:rsidR="0073016E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學分）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特殊教育導論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特殊教育學生評量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8A13D1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E649D3">
        <w:tc>
          <w:tcPr>
            <w:tcW w:w="705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特教各類組必修與選修科目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73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資賦優異類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9A7572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942E2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資優學生獨立研究指導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  <w:vAlign w:val="center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創造力教育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『與身障組同開』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資優教育模式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語文領域課程調整與教學設計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高層思考訓練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數學領域課程調整與教學設計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自然領域課程調整與教學設計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942E26" w:rsidRPr="00841B6C" w:rsidRDefault="00942E26" w:rsidP="00942E26">
            <w:pPr>
              <w:spacing w:line="0" w:lineRule="atLeast"/>
              <w:ind w:leftChars="2" w:left="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資優學生心理輔導與情意教育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領導才能教育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CF34F6" w:rsidP="00942E26">
            <w:pPr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特殊族群資優教育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資優學生個別輔導計畫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42E26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區分性課程與教學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資優學生親職教育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資優生的數學認知與輔導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</w:tc>
      </w:tr>
      <w:tr w:rsidR="00841B6C" w:rsidRPr="00841B6C" w:rsidTr="00E649D3">
        <w:trPr>
          <w:trHeight w:val="1134"/>
        </w:trPr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身心障礙類</w:t>
            </w:r>
          </w:p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43</w:t>
            </w:r>
          </w:p>
          <w:p w:rsidR="00CF34F6" w:rsidRPr="00841B6C" w:rsidRDefault="00E649D3" w:rsidP="00E649D3">
            <w:pPr>
              <w:ind w:leftChars="-47" w:left="-113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E649D3" w:rsidP="000E0B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="00CF34F6"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學習障礙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45" w:left="-108" w:rightChars="-27" w:right="-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45" w:left="-108" w:rightChars="-27" w:right="-65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智能障礙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676E48">
            <w:pPr>
              <w:ind w:leftChars="-8" w:left="-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情緒行為障礙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重度與多重障礙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個別化教育計畫的理念與實施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</w:tc>
        <w:tc>
          <w:tcPr>
            <w:tcW w:w="1001" w:type="dxa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認知功能障礙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智障、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生活管理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閱讀障礙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情緒發展困難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、自閉症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jc w:val="both"/>
              <w:rPr>
                <w:rFonts w:eastAsia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注意力缺陷過動症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嚴重問題行為處理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社會技巧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自閉症學生教學策略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諮商原理與實務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語言暨溝通困難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語言發展與矯治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個別化學習輔具設計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溝通輔具應用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感官、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肢體暨重度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視障、聽障、肢障、重度障礙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聽覺障礙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輔助科技應用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19" w:rightChars="-50" w:right="-120" w:hanging="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身體病弱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</w:t>
            </w:r>
          </w:p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遲緩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CF34F6" w:rsidRPr="00841B6C" w:rsidRDefault="00E649D3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早期介入概論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學前特教教材教法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CF34F6">
            <w:pPr>
              <w:ind w:leftChars="-15" w:left="-3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</w:t>
            </w:r>
          </w:p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融合教育理論與實務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/>
                <w:color w:val="000000" w:themeColor="text1"/>
                <w:szCs w:val="24"/>
              </w:rPr>
              <w:t>行為改變技術</w:t>
            </w:r>
            <w:r w:rsidRPr="00841B6C">
              <w:rPr>
                <w:rFonts w:eastAsia="標楷體"/>
                <w:color w:val="000000" w:themeColor="text1"/>
                <w:szCs w:val="24"/>
              </w:rPr>
              <w:t>2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方法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學習功能輕微缺損課程調整與教學設計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應用行為分析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學習功能嚴重缺損課程調整與教學設計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功能性動作訓練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音樂治療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適應體育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00403E" w:rsidP="00E649D3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特殊教育論題與趨勢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00403E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00403E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親師合作與家庭支援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綜合輔導課程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服務學習課程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學年課必修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自由選修課程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5096" w:type="dxa"/>
            <w:gridSpan w:val="8"/>
          </w:tcPr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1</w:t>
            </w:r>
            <w:r w:rsidRPr="00841B6C">
              <w:rPr>
                <w:rFonts w:eastAsia="標楷體" w:hint="eastAsia"/>
                <w:color w:val="000000" w:themeColor="text1"/>
              </w:rPr>
              <w:t>】</w:t>
            </w:r>
            <w:r w:rsidRPr="00841B6C">
              <w:rPr>
                <w:rFonts w:eastAsia="標楷體"/>
                <w:color w:val="000000" w:themeColor="text1"/>
              </w:rPr>
              <w:t>「特殊教育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國民小學教育階段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教師</w:t>
            </w:r>
            <w:r w:rsidRPr="00841B6C">
              <w:rPr>
                <w:rFonts w:eastAsia="標楷體"/>
                <w:color w:val="000000" w:themeColor="text1"/>
              </w:rPr>
              <w:t>師資職前教育課程</w:t>
            </w:r>
            <w:r w:rsidRPr="00841B6C">
              <w:rPr>
                <w:rFonts w:eastAsia="標楷體" w:hint="eastAsia"/>
                <w:color w:val="000000" w:themeColor="text1"/>
              </w:rPr>
              <w:t>教育專業課程及學分</w:t>
            </w:r>
            <w:r w:rsidRPr="00841B6C">
              <w:rPr>
                <w:rFonts w:eastAsia="標楷體"/>
                <w:color w:val="000000" w:themeColor="text1"/>
              </w:rPr>
              <w:t>」</w:t>
            </w:r>
            <w:r w:rsidRPr="00841B6C">
              <w:rPr>
                <w:rFonts w:eastAsia="標楷體" w:hint="eastAsia"/>
                <w:color w:val="000000" w:themeColor="text1"/>
              </w:rPr>
              <w:t>除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，其他與特教相關課程，</w:t>
            </w:r>
            <w:proofErr w:type="gramStart"/>
            <w:r w:rsidRPr="00841B6C">
              <w:rPr>
                <w:rFonts w:eastAsia="標楷體" w:hint="eastAsia"/>
                <w:color w:val="000000" w:themeColor="text1"/>
              </w:rPr>
              <w:t>均已內含</w:t>
            </w:r>
            <w:proofErr w:type="gramEnd"/>
            <w:r w:rsidRPr="00841B6C">
              <w:rPr>
                <w:rFonts w:eastAsia="標楷體" w:hint="eastAsia"/>
                <w:color w:val="000000" w:themeColor="text1"/>
              </w:rPr>
              <w:t>於特教系專門課程中。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提醒：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中「技職教育與生涯規劃」為必修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2</w:t>
            </w:r>
            <w:r w:rsidRPr="00841B6C">
              <w:rPr>
                <w:rFonts w:eastAsia="標楷體" w:hint="eastAsia"/>
                <w:color w:val="000000" w:themeColor="text1"/>
              </w:rPr>
              <w:t>】承上，</w:t>
            </w:r>
            <w:r w:rsidRPr="00841B6C">
              <w:rPr>
                <w:rFonts w:eastAsia="標楷體"/>
                <w:color w:val="000000" w:themeColor="text1"/>
              </w:rPr>
              <w:t>學生可</w:t>
            </w:r>
            <w:r w:rsidRPr="00841B6C">
              <w:rPr>
                <w:rFonts w:eastAsia="標楷體" w:hint="eastAsia"/>
                <w:color w:val="000000" w:themeColor="text1"/>
              </w:rPr>
              <w:t>於自由選修課程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修習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proofErr w:type="gramEnd"/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，以取得特教學程</w:t>
            </w:r>
            <w:r w:rsidRPr="00841B6C">
              <w:rPr>
                <w:rFonts w:eastAsia="標楷體" w:hint="eastAsia"/>
                <w:color w:val="000000" w:themeColor="text1"/>
              </w:rPr>
              <w:t>(</w:t>
            </w:r>
            <w:r w:rsidRPr="00841B6C">
              <w:rPr>
                <w:rFonts w:eastAsia="標楷體" w:hint="eastAsia"/>
                <w:color w:val="000000" w:themeColor="text1"/>
              </w:rPr>
              <w:t>國小階段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資格。</w:t>
            </w:r>
            <w:r w:rsidRPr="00841B6C">
              <w:rPr>
                <w:rFonts w:eastAsia="標楷體"/>
                <w:color w:val="000000" w:themeColor="text1"/>
              </w:rPr>
              <w:t>其餘</w:t>
            </w:r>
            <w:r w:rsidRPr="00841B6C">
              <w:rPr>
                <w:rFonts w:eastAsia="標楷體"/>
                <w:color w:val="000000" w:themeColor="text1"/>
              </w:rPr>
              <w:t>4</w:t>
            </w:r>
            <w:r w:rsidRPr="00841B6C">
              <w:rPr>
                <w:rFonts w:eastAsia="標楷體"/>
                <w:color w:val="000000" w:themeColor="text1"/>
              </w:rPr>
              <w:t>學分，</w:t>
            </w:r>
            <w:r w:rsidRPr="00841B6C">
              <w:rPr>
                <w:rFonts w:eastAsia="標楷體" w:hint="eastAsia"/>
                <w:color w:val="000000" w:themeColor="text1"/>
              </w:rPr>
              <w:t>再</w:t>
            </w:r>
            <w:r w:rsidRPr="00841B6C">
              <w:rPr>
                <w:rFonts w:eastAsia="標楷體"/>
                <w:color w:val="000000" w:themeColor="text1"/>
              </w:rPr>
              <w:t>選修本系、外系或是經由校際選課修習之課程，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不含通識</w:t>
            </w:r>
            <w:proofErr w:type="gramEnd"/>
            <w:r w:rsidRPr="00841B6C">
              <w:rPr>
                <w:rFonts w:eastAsia="標楷體"/>
                <w:color w:val="000000" w:themeColor="text1"/>
              </w:rPr>
              <w:t>課程。</w:t>
            </w:r>
            <w:r w:rsidRPr="00841B6C">
              <w:rPr>
                <w:rFonts w:eastAsia="標楷體"/>
                <w:color w:val="000000" w:themeColor="text1"/>
              </w:rPr>
              <w:t xml:space="preserve"> (</w:t>
            </w:r>
            <w:r w:rsidRPr="00841B6C">
              <w:rPr>
                <w:rFonts w:eastAsia="標楷體"/>
                <w:color w:val="000000" w:themeColor="text1"/>
              </w:rPr>
              <w:t>修習本系選修科目，逾選修課程之學分數可列為自由選修課程學分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122717" w:rsidRPr="00841B6C" w:rsidRDefault="00122717" w:rsidP="00122717">
      <w:pPr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B8298C" w:rsidRPr="00841B6C" w:rsidRDefault="00B8298C" w:rsidP="00122717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Ansi="標楷體" w:hint="eastAsia"/>
          <w:bCs/>
          <w:color w:val="000000" w:themeColor="text1"/>
        </w:rPr>
        <w:t>為取得特殊教育教師資格，除符合畢業條件必、選修學分之規定外，仍須完成以下要求：</w:t>
      </w:r>
    </w:p>
    <w:p w:rsidR="00122717" w:rsidRPr="00841B6C" w:rsidRDefault="00B8298C" w:rsidP="00B8298C">
      <w:pPr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(1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身心障礙類：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身障類課程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CF34F6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(2)</w:t>
      </w:r>
      <w:r w:rsidRPr="00841B6C">
        <w:rPr>
          <w:rFonts w:ascii="Times New Roman" w:eastAsia="標楷體" w:hAnsi="Times New Roman" w:cs="Times New Roman"/>
          <w:color w:val="000000" w:themeColor="text1"/>
        </w:rPr>
        <w:t>資賦優異類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資優類課程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B8298C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3)</w:t>
      </w:r>
      <w:r w:rsidRPr="00841B6C">
        <w:rPr>
          <w:rFonts w:ascii="Times New Roman" w:eastAsia="標楷體" w:hAnsi="Times New Roman" w:cs="Times New Roman"/>
          <w:color w:val="000000" w:themeColor="text1"/>
        </w:rPr>
        <w:t>「教育基礎課程」以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基礎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標示、「教育方法課程」以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方法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標示、「教育實踐課程」以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實踐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標示、「特殊需求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領域及</w:t>
      </w:r>
      <w:r w:rsidRPr="00841B6C">
        <w:rPr>
          <w:rFonts w:ascii="Times New Roman" w:eastAsia="標楷體" w:hAnsi="Times New Roman" w:cs="Times New Roman"/>
          <w:color w:val="000000" w:themeColor="text1"/>
        </w:rPr>
        <w:t>領域調整教學知識課程」以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特調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標示。</w:t>
      </w:r>
    </w:p>
    <w:p w:rsidR="00122717" w:rsidRPr="00841B6C" w:rsidRDefault="00122717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「兒童認知與學習概論」、「發展心理學」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、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「資源教室方案與經營」、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「特殊教育行政與法規」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、「專業合作與溝通」</w:t>
      </w:r>
      <w:r w:rsidRPr="00841B6C">
        <w:rPr>
          <w:rFonts w:ascii="Times New Roman" w:eastAsia="標楷體" w:hAnsi="Times New Roman" w:cs="Times New Roman"/>
          <w:color w:val="000000" w:themeColor="text1"/>
        </w:rPr>
        <w:t>可認列為資賦優異或身心障礙類</w:t>
      </w:r>
      <w:r w:rsidR="00841B6C" w:rsidRPr="00841B6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，惟僅能擇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</w:rPr>
        <w:t>一採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</w:rPr>
        <w:t>認。</w:t>
      </w:r>
    </w:p>
    <w:p w:rsidR="00C14F09" w:rsidRPr="00841B6C" w:rsidRDefault="00C14F09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int="eastAsia"/>
          <w:bCs/>
          <w:color w:val="000000" w:themeColor="text1"/>
          <w:szCs w:val="28"/>
        </w:rPr>
        <w:t>本系必修學年課程，未</w:t>
      </w:r>
      <w:proofErr w:type="gramStart"/>
      <w:r w:rsidRPr="00841B6C">
        <w:rPr>
          <w:rFonts w:eastAsia="標楷體" w:hint="eastAsia"/>
          <w:bCs/>
          <w:color w:val="000000" w:themeColor="text1"/>
          <w:szCs w:val="28"/>
        </w:rPr>
        <w:t>修習上學期</w:t>
      </w:r>
      <w:proofErr w:type="gramEnd"/>
      <w:r w:rsidRPr="00841B6C">
        <w:rPr>
          <w:rFonts w:eastAsia="標楷體" w:hint="eastAsia"/>
          <w:bCs/>
          <w:color w:val="000000" w:themeColor="text1"/>
          <w:szCs w:val="28"/>
        </w:rPr>
        <w:t>課程不能直接</w:t>
      </w:r>
      <w:proofErr w:type="gramStart"/>
      <w:r w:rsidRPr="00841B6C">
        <w:rPr>
          <w:rFonts w:eastAsia="標楷體" w:hint="eastAsia"/>
          <w:bCs/>
          <w:color w:val="000000" w:themeColor="text1"/>
          <w:szCs w:val="28"/>
        </w:rPr>
        <w:t>修習下學期</w:t>
      </w:r>
      <w:proofErr w:type="gramEnd"/>
      <w:r w:rsidRPr="00841B6C">
        <w:rPr>
          <w:rFonts w:eastAsia="標楷體" w:hint="eastAsia"/>
          <w:bCs/>
          <w:color w:val="000000" w:themeColor="text1"/>
          <w:szCs w:val="28"/>
        </w:rPr>
        <w:t>課程。</w:t>
      </w:r>
    </w:p>
    <w:p w:rsidR="00B972D8" w:rsidRPr="00841B6C" w:rsidRDefault="00B972D8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本系專業課程中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以下科目設有檔修機制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修畢且成績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及格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3"/>
        <w:tblW w:w="0" w:type="auto"/>
        <w:tblInd w:w="622" w:type="dxa"/>
        <w:tblLook w:val="04A0" w:firstRow="1" w:lastRow="0" w:firstColumn="1" w:lastColumn="0" w:noHBand="0" w:noVBand="1"/>
      </w:tblPr>
      <w:tblGrid>
        <w:gridCol w:w="4044"/>
        <w:gridCol w:w="6244"/>
      </w:tblGrid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先修科目名稱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特殊教育教學實習</w:t>
            </w:r>
          </w:p>
        </w:tc>
        <w:tc>
          <w:tcPr>
            <w:tcW w:w="62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身心障礙教材教法、資賦優異教材教法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學前特教教材教法</w:t>
            </w:r>
          </w:p>
        </w:tc>
        <w:tc>
          <w:tcPr>
            <w:tcW w:w="6244" w:type="dxa"/>
          </w:tcPr>
          <w:p w:rsidR="00D6220B" w:rsidRPr="00841B6C" w:rsidRDefault="004F0E7F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幼兒發展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三門擇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閱讀障礙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學習障礙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音樂治療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個別化教育計畫的理念與實施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特殊教育導論、特殊教育學生評量</w:t>
            </w:r>
          </w:p>
        </w:tc>
      </w:tr>
      <w:tr w:rsidR="006B4979" w:rsidRPr="00841B6C" w:rsidTr="00B972D8">
        <w:tc>
          <w:tcPr>
            <w:tcW w:w="40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特殊兒童發展</w:t>
            </w:r>
          </w:p>
        </w:tc>
        <w:tc>
          <w:tcPr>
            <w:tcW w:w="62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發展心理學</w:t>
            </w:r>
          </w:p>
        </w:tc>
      </w:tr>
    </w:tbl>
    <w:p w:rsidR="004F0E7F" w:rsidRDefault="00670549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本系學生如有特殊事由，須於二年級下學期至三年級下學期結束前，檢具相關資料，經專案申請通過並完成放棄師資生之程序，提出將『特殊教育教學實習』課程，改</w:t>
      </w:r>
      <w:proofErr w:type="gramStart"/>
      <w:r w:rsidRPr="001B1674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1B1674">
        <w:rPr>
          <w:rFonts w:ascii="Times New Roman" w:eastAsia="標楷體" w:hAnsi="Times New Roman" w:cs="Times New Roman" w:hint="eastAsia"/>
          <w:color w:val="000000" w:themeColor="text1"/>
        </w:rPr>
        <w:t>教育相關領域實習、特教機構實習與教育行政機關實習等方式，替代國小入班實習之作法。</w:t>
      </w:r>
    </w:p>
    <w:p w:rsidR="001B1674" w:rsidRPr="001B1674" w:rsidRDefault="001B1674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第一至第三學年每學期不得少於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學分，第四學年每學期不得少於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學分，每學期修課學分數之上限為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學分。</w:t>
      </w:r>
    </w:p>
    <w:p w:rsidR="001B1674" w:rsidRPr="00841B6C" w:rsidRDefault="001B1674" w:rsidP="001B1674">
      <w:pPr>
        <w:pStyle w:val="ad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sectPr w:rsidR="001B1674" w:rsidRPr="00841B6C" w:rsidSect="00CE10C6">
      <w:footerReference w:type="default" r:id="rId8"/>
      <w:pgSz w:w="20636" w:h="14570" w:orient="landscape" w:code="12"/>
      <w:pgMar w:top="567" w:right="851" w:bottom="567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74" w:rsidRDefault="00F80174" w:rsidP="00BE138C">
      <w:r>
        <w:separator/>
      </w:r>
    </w:p>
  </w:endnote>
  <w:endnote w:type="continuationSeparator" w:id="0">
    <w:p w:rsidR="00F80174" w:rsidRDefault="00F80174" w:rsidP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E8" w:rsidRDefault="004C4CE8" w:rsidP="004C4CE8">
    <w:pPr>
      <w:pStyle w:val="ab"/>
      <w:ind w:right="360"/>
      <w:jc w:val="center"/>
      <w:rPr>
        <w:color w:val="000000"/>
        <w:sz w:val="24"/>
      </w:rPr>
    </w:pPr>
    <w:r>
      <w:rPr>
        <w:rFonts w:hint="eastAsia"/>
        <w:color w:val="000000"/>
        <w:sz w:val="24"/>
      </w:rPr>
      <w:t>備註：第一至第三學年每學期不得少於</w:t>
    </w:r>
    <w:r>
      <w:rPr>
        <w:rFonts w:hint="eastAsia"/>
        <w:color w:val="000000"/>
        <w:sz w:val="24"/>
      </w:rPr>
      <w:t>16</w:t>
    </w:r>
    <w:r>
      <w:rPr>
        <w:rFonts w:hint="eastAsia"/>
        <w:color w:val="000000"/>
        <w:sz w:val="24"/>
      </w:rPr>
      <w:t>學分，第四學年每學期不得少於</w:t>
    </w:r>
    <w:r>
      <w:rPr>
        <w:rFonts w:hint="eastAsia"/>
        <w:color w:val="000000"/>
        <w:sz w:val="24"/>
      </w:rPr>
      <w:t>9</w:t>
    </w:r>
    <w:r>
      <w:rPr>
        <w:rFonts w:hint="eastAsia"/>
        <w:color w:val="000000"/>
        <w:sz w:val="24"/>
      </w:rPr>
      <w:t>學分，每學期修課學分數之上限為</w:t>
    </w:r>
    <w:r>
      <w:rPr>
        <w:rFonts w:hint="eastAsia"/>
        <w:color w:val="000000"/>
        <w:sz w:val="24"/>
      </w:rPr>
      <w:t>26</w:t>
    </w:r>
    <w:r>
      <w:rPr>
        <w:rFonts w:hint="eastAsia"/>
        <w:color w:val="000000"/>
        <w:sz w:val="24"/>
      </w:rPr>
      <w:t>學分。</w:t>
    </w:r>
  </w:p>
  <w:p w:rsidR="004C4CE8" w:rsidRPr="004C4CE8" w:rsidRDefault="004C4CE8">
    <w:pPr>
      <w:pStyle w:val="ab"/>
    </w:pPr>
  </w:p>
  <w:p w:rsidR="004C4CE8" w:rsidRDefault="004C4C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74" w:rsidRDefault="00F80174" w:rsidP="00BE138C">
      <w:r>
        <w:separator/>
      </w:r>
    </w:p>
  </w:footnote>
  <w:footnote w:type="continuationSeparator" w:id="0">
    <w:p w:rsidR="00F80174" w:rsidRDefault="00F80174" w:rsidP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5A8"/>
    <w:multiLevelType w:val="hybridMultilevel"/>
    <w:tmpl w:val="349801FE"/>
    <w:lvl w:ilvl="0" w:tplc="96F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00403E"/>
    <w:rsid w:val="000077D3"/>
    <w:rsid w:val="000E0BB6"/>
    <w:rsid w:val="0012186B"/>
    <w:rsid w:val="00122717"/>
    <w:rsid w:val="001331D0"/>
    <w:rsid w:val="0014585B"/>
    <w:rsid w:val="0016477C"/>
    <w:rsid w:val="001B1674"/>
    <w:rsid w:val="002146D6"/>
    <w:rsid w:val="00220910"/>
    <w:rsid w:val="00295041"/>
    <w:rsid w:val="002A7C14"/>
    <w:rsid w:val="002B344D"/>
    <w:rsid w:val="00393D4E"/>
    <w:rsid w:val="00394F89"/>
    <w:rsid w:val="003C62EC"/>
    <w:rsid w:val="003E2AA5"/>
    <w:rsid w:val="003F04AA"/>
    <w:rsid w:val="00421493"/>
    <w:rsid w:val="00424C35"/>
    <w:rsid w:val="00456173"/>
    <w:rsid w:val="00457F2A"/>
    <w:rsid w:val="004852A4"/>
    <w:rsid w:val="0049258F"/>
    <w:rsid w:val="004A203D"/>
    <w:rsid w:val="004C4CE8"/>
    <w:rsid w:val="004E6FB3"/>
    <w:rsid w:val="004F0E7F"/>
    <w:rsid w:val="00583065"/>
    <w:rsid w:val="005972E6"/>
    <w:rsid w:val="005A7EBE"/>
    <w:rsid w:val="005E4DC0"/>
    <w:rsid w:val="006308EC"/>
    <w:rsid w:val="00670549"/>
    <w:rsid w:val="00676E48"/>
    <w:rsid w:val="00683D1D"/>
    <w:rsid w:val="006B4979"/>
    <w:rsid w:val="006D5296"/>
    <w:rsid w:val="0073016E"/>
    <w:rsid w:val="00761E9F"/>
    <w:rsid w:val="007769F3"/>
    <w:rsid w:val="007A4726"/>
    <w:rsid w:val="007D0F79"/>
    <w:rsid w:val="00822D35"/>
    <w:rsid w:val="008331F8"/>
    <w:rsid w:val="00841B6C"/>
    <w:rsid w:val="008A13D1"/>
    <w:rsid w:val="008B3744"/>
    <w:rsid w:val="008C1644"/>
    <w:rsid w:val="008D1DE3"/>
    <w:rsid w:val="008E19B2"/>
    <w:rsid w:val="0090412C"/>
    <w:rsid w:val="009250F8"/>
    <w:rsid w:val="00942E26"/>
    <w:rsid w:val="009A7572"/>
    <w:rsid w:val="009B379A"/>
    <w:rsid w:val="009E36BB"/>
    <w:rsid w:val="009E5EC2"/>
    <w:rsid w:val="00A051D7"/>
    <w:rsid w:val="00A37D9B"/>
    <w:rsid w:val="00A542C0"/>
    <w:rsid w:val="00A55A77"/>
    <w:rsid w:val="00A67AE0"/>
    <w:rsid w:val="00A86C1D"/>
    <w:rsid w:val="00AD44FB"/>
    <w:rsid w:val="00B335F8"/>
    <w:rsid w:val="00B35ED8"/>
    <w:rsid w:val="00B8298C"/>
    <w:rsid w:val="00B94009"/>
    <w:rsid w:val="00B972D8"/>
    <w:rsid w:val="00BE138C"/>
    <w:rsid w:val="00BE75C6"/>
    <w:rsid w:val="00C14F09"/>
    <w:rsid w:val="00C248D0"/>
    <w:rsid w:val="00C53161"/>
    <w:rsid w:val="00C753D0"/>
    <w:rsid w:val="00CE10C6"/>
    <w:rsid w:val="00CF34F6"/>
    <w:rsid w:val="00D311AB"/>
    <w:rsid w:val="00D5459F"/>
    <w:rsid w:val="00D6220B"/>
    <w:rsid w:val="00D64FB4"/>
    <w:rsid w:val="00D843D7"/>
    <w:rsid w:val="00D85E0B"/>
    <w:rsid w:val="00D914D1"/>
    <w:rsid w:val="00D94B5E"/>
    <w:rsid w:val="00DA27A8"/>
    <w:rsid w:val="00DC03D4"/>
    <w:rsid w:val="00DD0E2E"/>
    <w:rsid w:val="00E338D3"/>
    <w:rsid w:val="00E649D3"/>
    <w:rsid w:val="00E76E9D"/>
    <w:rsid w:val="00F02E61"/>
    <w:rsid w:val="00F673A3"/>
    <w:rsid w:val="00F74820"/>
    <w:rsid w:val="00F77E72"/>
    <w:rsid w:val="00F80174"/>
    <w:rsid w:val="00FA010C"/>
    <w:rsid w:val="00FB338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13D64-BC92-4864-A801-BCB4923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F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FB3"/>
  </w:style>
  <w:style w:type="character" w:customStyle="1" w:styleId="a6">
    <w:name w:val="註解文字 字元"/>
    <w:basedOn w:val="a0"/>
    <w:link w:val="a5"/>
    <w:uiPriority w:val="99"/>
    <w:semiHidden/>
    <w:rsid w:val="004E6F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FB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6F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F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rsid w:val="00A37D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7D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2271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E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F67C-AA34-421C-9C14-8BAE31E6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郭欣佩-spec</cp:lastModifiedBy>
  <cp:revision>8</cp:revision>
  <cp:lastPrinted>2020-08-28T07:21:00Z</cp:lastPrinted>
  <dcterms:created xsi:type="dcterms:W3CDTF">2020-04-07T08:47:00Z</dcterms:created>
  <dcterms:modified xsi:type="dcterms:W3CDTF">2020-08-28T07:22:00Z</dcterms:modified>
</cp:coreProperties>
</file>